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768E704" w:rsidR="00706CC9" w:rsidRDefault="000C5703">
      <w:pPr>
        <w:pBdr>
          <w:top w:val="nil"/>
          <w:left w:val="nil"/>
          <w:bottom w:val="nil"/>
          <w:right w:val="nil"/>
          <w:between w:val="nil"/>
        </w:pBdr>
        <w:shd w:val="clear" w:color="auto" w:fill="FFFFFF"/>
        <w:spacing w:after="0" w:line="240" w:lineRule="auto"/>
        <w:ind w:left="0" w:hanging="2"/>
        <w:jc w:val="both"/>
        <w:rPr>
          <w:color w:val="000000"/>
          <w:sz w:val="24"/>
          <w:szCs w:val="24"/>
          <w:highlight w:val="white"/>
        </w:rPr>
      </w:pPr>
      <w:r>
        <w:rPr>
          <w:color w:val="000000"/>
          <w:sz w:val="24"/>
          <w:szCs w:val="24"/>
          <w:highlight w:val="white"/>
        </w:rPr>
        <w:t>Informativa ai sensi dell’art. 13, Regolamento UE 679/2016 (GDPR)</w:t>
      </w:r>
    </w:p>
    <w:p w14:paraId="4E7350E1" w14:textId="77777777" w:rsidR="00D770ED" w:rsidRDefault="00D770ED">
      <w:pPr>
        <w:pBdr>
          <w:top w:val="nil"/>
          <w:left w:val="nil"/>
          <w:bottom w:val="nil"/>
          <w:right w:val="nil"/>
          <w:between w:val="nil"/>
        </w:pBdr>
        <w:shd w:val="clear" w:color="auto" w:fill="FFFFFF"/>
        <w:spacing w:after="0" w:line="240" w:lineRule="auto"/>
        <w:ind w:left="0" w:hanging="2"/>
        <w:jc w:val="both"/>
        <w:rPr>
          <w:color w:val="000000"/>
          <w:sz w:val="24"/>
          <w:szCs w:val="24"/>
          <w:highlight w:val="white"/>
        </w:rPr>
      </w:pPr>
    </w:p>
    <w:p w14:paraId="00000004" w14:textId="77777777" w:rsidR="00706CC9" w:rsidRDefault="000C5703">
      <w:pPr>
        <w:pBdr>
          <w:top w:val="nil"/>
          <w:left w:val="nil"/>
          <w:bottom w:val="nil"/>
          <w:right w:val="nil"/>
          <w:between w:val="nil"/>
        </w:pBdr>
        <w:shd w:val="clear" w:color="auto" w:fill="FFFFFF"/>
        <w:spacing w:after="0" w:line="240" w:lineRule="auto"/>
        <w:ind w:left="0" w:hanging="2"/>
        <w:jc w:val="both"/>
        <w:rPr>
          <w:color w:val="000000"/>
          <w:sz w:val="24"/>
          <w:szCs w:val="24"/>
          <w:highlight w:val="white"/>
        </w:rPr>
      </w:pPr>
      <w:r>
        <w:rPr>
          <w:color w:val="000000"/>
          <w:sz w:val="24"/>
          <w:szCs w:val="24"/>
          <w:highlight w:val="white"/>
        </w:rPr>
        <w:t xml:space="preserve">Titolare del trattamento dei dati personali è l’Istituto Comprensivo di Viale Libertà in Vigevano (PV), con sede e contatti indicati in intestazione, nella persona Dirigente Scolastico pro tempore. Il responsabile per la protezione dei dati nominato è contattabile al seguente indirizzo di posta elettronica: e-mail: dpo.icvialelibertavigevano@outlook.it, tel. </w:t>
      </w:r>
      <w:r>
        <w:rPr>
          <w:color w:val="222222"/>
          <w:sz w:val="24"/>
          <w:szCs w:val="24"/>
          <w:highlight w:val="white"/>
        </w:rPr>
        <w:t>0381 42464</w:t>
      </w:r>
      <w:r>
        <w:rPr>
          <w:color w:val="000000"/>
          <w:sz w:val="24"/>
          <w:szCs w:val="24"/>
          <w:highlight w:val="white"/>
        </w:rPr>
        <w:t>.</w:t>
      </w:r>
    </w:p>
    <w:p w14:paraId="00000005" w14:textId="77777777" w:rsidR="00706CC9" w:rsidRDefault="000C5703">
      <w:pPr>
        <w:pBdr>
          <w:top w:val="nil"/>
          <w:left w:val="nil"/>
          <w:bottom w:val="nil"/>
          <w:right w:val="nil"/>
          <w:between w:val="nil"/>
        </w:pBdr>
        <w:shd w:val="clear" w:color="auto" w:fill="FFFFFF"/>
        <w:spacing w:after="0" w:line="240" w:lineRule="auto"/>
        <w:ind w:left="0" w:hanging="2"/>
        <w:jc w:val="both"/>
        <w:rPr>
          <w:color w:val="000000"/>
          <w:sz w:val="24"/>
          <w:szCs w:val="24"/>
        </w:rPr>
      </w:pPr>
      <w:r>
        <w:rPr>
          <w:color w:val="000000"/>
          <w:sz w:val="24"/>
          <w:szCs w:val="24"/>
          <w:highlight w:val="white"/>
        </w:rPr>
        <w:t>L’Istituto Comprensivo di Viale Libertà in Vigevano (PV) informa che i dati personali forniti ai fini della partecipazione alla presente selezione ​e delle incombenze inerenti e conseguenti sono oggetto di trattamento nel pieno rispetto del Regolamento Europeo 679/2016 e del D.lgs. 196/2003, ivi inclusi i principi di cui all’art. 5 GDPR.</w:t>
      </w:r>
    </w:p>
    <w:p w14:paraId="00000006" w14:textId="77777777" w:rsidR="00706CC9" w:rsidRDefault="000C5703">
      <w:pPr>
        <w:pBdr>
          <w:top w:val="nil"/>
          <w:left w:val="nil"/>
          <w:bottom w:val="nil"/>
          <w:right w:val="nil"/>
          <w:between w:val="nil"/>
        </w:pBdr>
        <w:shd w:val="clear" w:color="auto" w:fill="FFFFFF"/>
        <w:spacing w:after="0"/>
        <w:ind w:left="0" w:hanging="2"/>
        <w:jc w:val="both"/>
        <w:rPr>
          <w:color w:val="000000"/>
          <w:sz w:val="24"/>
          <w:szCs w:val="24"/>
          <w:highlight w:val="white"/>
        </w:rPr>
      </w:pPr>
      <w:r>
        <w:rPr>
          <w:color w:val="000000"/>
          <w:sz w:val="24"/>
          <w:szCs w:val="24"/>
          <w:highlight w:val="white"/>
        </w:rPr>
        <w:t>Il trattamento dei dati personali si basa sull’esecuzione di un compito di interesse pubblico del titolare derivante da normativa nazionale, correlato all’attività di istruzione; risulta inoltre necessario ai fini dell’esecuzione di un contratto di cui l’interessato è parte o all’esecuzione di misure precontrattuali e si basa altresì sull’adempimento degli obblighi legali posti in capo all’Istituto. Il conferimento dei dati richiesti è obbligatorio ai fini della partecipazione alla selezione.</w:t>
      </w:r>
    </w:p>
    <w:p w14:paraId="00000007" w14:textId="77777777" w:rsidR="00706CC9" w:rsidRDefault="000C5703">
      <w:pPr>
        <w:pBdr>
          <w:top w:val="nil"/>
          <w:left w:val="nil"/>
          <w:bottom w:val="nil"/>
          <w:right w:val="nil"/>
          <w:between w:val="nil"/>
        </w:pBdr>
        <w:shd w:val="clear" w:color="auto" w:fill="FFFFFF"/>
        <w:spacing w:after="0"/>
        <w:ind w:left="0" w:hanging="2"/>
        <w:jc w:val="both"/>
        <w:rPr>
          <w:color w:val="000000"/>
          <w:sz w:val="24"/>
          <w:szCs w:val="24"/>
        </w:rPr>
      </w:pPr>
      <w:r>
        <w:rPr>
          <w:color w:val="000000"/>
          <w:sz w:val="24"/>
          <w:szCs w:val="24"/>
          <w:highlight w:val="white"/>
        </w:rPr>
        <w:t>I dati possono essere comunicati ad altre amministrazioni pubbliche nonché a tutti quei soggetti pubblici o privati ai quali, in presenza dei relativi presupposti, la comunicazione è prevista da disposizioni comunitarie, norme di legge o regolamento o comunque necessaria in relazione al presente procedimento. Gli stessi, in particolare, potranno essere conoscibili da coloro che, dimostrando un interesse diretto, concreto ed attuale, avanzino istanza ai sensi dell'art. 22 ss. L. 241/1990.</w:t>
      </w:r>
    </w:p>
    <w:p w14:paraId="00000008" w14:textId="77777777" w:rsidR="00706CC9" w:rsidRDefault="000C5703">
      <w:pPr>
        <w:pBdr>
          <w:top w:val="nil"/>
          <w:left w:val="nil"/>
          <w:bottom w:val="nil"/>
          <w:right w:val="nil"/>
          <w:between w:val="nil"/>
        </w:pBdr>
        <w:shd w:val="clear" w:color="auto" w:fill="FFFFFF"/>
        <w:spacing w:after="0" w:line="240" w:lineRule="auto"/>
        <w:ind w:left="0" w:hanging="2"/>
        <w:jc w:val="both"/>
        <w:rPr>
          <w:color w:val="000000"/>
          <w:sz w:val="24"/>
          <w:szCs w:val="24"/>
        </w:rPr>
      </w:pPr>
      <w:r>
        <w:rPr>
          <w:color w:val="000000"/>
          <w:sz w:val="24"/>
          <w:szCs w:val="24"/>
        </w:rPr>
        <w:t>I dati personali possono essere soggetti a diffusione sul sito dell'Istituto per il perseguimento di finalità istituzionali e per adempiere alla normativa in materia di pubblicità (albo pretorio) e trasparenza (amministrazione trasparente).</w:t>
      </w:r>
    </w:p>
    <w:p w14:paraId="00000009" w14:textId="77777777" w:rsidR="00706CC9" w:rsidRDefault="000C5703">
      <w:pPr>
        <w:pBdr>
          <w:top w:val="nil"/>
          <w:left w:val="nil"/>
          <w:bottom w:val="nil"/>
          <w:right w:val="nil"/>
          <w:between w:val="nil"/>
        </w:pBdr>
        <w:shd w:val="clear" w:color="auto" w:fill="FFFFFF"/>
        <w:spacing w:after="0"/>
        <w:ind w:left="0" w:right="62" w:hanging="2"/>
        <w:jc w:val="both"/>
        <w:rPr>
          <w:color w:val="000000"/>
          <w:sz w:val="24"/>
          <w:szCs w:val="24"/>
        </w:rPr>
      </w:pPr>
      <w:r>
        <w:rPr>
          <w:color w:val="000000"/>
          <w:sz w:val="24"/>
          <w:szCs w:val="24"/>
        </w:rPr>
        <w:t>I dati trattati non sono oggetto di processi decisionali automatizzati e non sono ordinariamente oggetto di trasferimento in Paesi extra UE.</w:t>
      </w:r>
    </w:p>
    <w:p w14:paraId="0000000A" w14:textId="494BB6E0" w:rsidR="00706CC9" w:rsidRDefault="000C5703">
      <w:pPr>
        <w:pBdr>
          <w:top w:val="nil"/>
          <w:left w:val="nil"/>
          <w:bottom w:val="nil"/>
          <w:right w:val="nil"/>
          <w:between w:val="nil"/>
        </w:pBdr>
        <w:shd w:val="clear" w:color="auto" w:fill="FFFFFF"/>
        <w:spacing w:after="0" w:line="240" w:lineRule="auto"/>
        <w:ind w:left="0" w:hanging="2"/>
        <w:jc w:val="both"/>
        <w:rPr>
          <w:color w:val="000000"/>
          <w:sz w:val="24"/>
          <w:szCs w:val="24"/>
        </w:rPr>
      </w:pPr>
      <w:r>
        <w:rPr>
          <w:color w:val="000000"/>
          <w:sz w:val="24"/>
          <w:szCs w:val="24"/>
        </w:rPr>
        <w:t>Il Capo III del GDPR conferisce all’interessato il diritto di chiedere al titolare del trattamento l’accesso ai dati personali e la rettifica o la cancellazione degli stessi o la limitazione del trattamento o di opporsi allo stesso, oltre al diritto alla portabilità dei dati. L’interessato ha il diritto di revocare il consenso eventualmente manifestato in qualsiasi momento, senza pregiudicare la liceità del trattamento basata sul consenso prestato prima della revoca, mediante comunicazione al titolare del trattamento. L’interessato ha altresì il diritto di proporre reclamo a</w:t>
      </w:r>
      <w:r>
        <w:rPr>
          <w:sz w:val="24"/>
          <w:szCs w:val="24"/>
        </w:rPr>
        <w:t xml:space="preserve"> </w:t>
      </w:r>
      <w:r>
        <w:rPr>
          <w:color w:val="000000"/>
          <w:sz w:val="24"/>
          <w:szCs w:val="24"/>
        </w:rPr>
        <w:t xml:space="preserve">un’autorità di controllo (Autorità Garante per la protezione dei dati personali: </w:t>
      </w:r>
      <w:hyperlink r:id="rId5" w:history="1">
        <w:r w:rsidR="00D770ED" w:rsidRPr="008C6BDD">
          <w:rPr>
            <w:rStyle w:val="Collegamentoipertestuale"/>
            <w:sz w:val="24"/>
            <w:szCs w:val="24"/>
          </w:rPr>
          <w:t>www.garanteprivacy.it</w:t>
        </w:r>
      </w:hyperlink>
      <w:r>
        <w:rPr>
          <w:color w:val="000000"/>
          <w:sz w:val="24"/>
          <w:szCs w:val="24"/>
        </w:rPr>
        <w:t>).</w:t>
      </w:r>
    </w:p>
    <w:p w14:paraId="50BFEA55" w14:textId="78B39E91" w:rsidR="00D770ED" w:rsidRDefault="00D770ED">
      <w:pPr>
        <w:pBdr>
          <w:top w:val="nil"/>
          <w:left w:val="nil"/>
          <w:bottom w:val="nil"/>
          <w:right w:val="nil"/>
          <w:between w:val="nil"/>
        </w:pBdr>
        <w:shd w:val="clear" w:color="auto" w:fill="FFFFFF"/>
        <w:spacing w:after="0" w:line="240" w:lineRule="auto"/>
        <w:ind w:left="0" w:hanging="2"/>
        <w:jc w:val="both"/>
        <w:rPr>
          <w:color w:val="000000"/>
          <w:sz w:val="24"/>
          <w:szCs w:val="24"/>
        </w:rPr>
      </w:pPr>
    </w:p>
    <w:p w14:paraId="4D2F0B55" w14:textId="6249AC18" w:rsidR="00D770ED" w:rsidRDefault="00D770ED" w:rsidP="00D770ED">
      <w:pPr>
        <w:pBdr>
          <w:top w:val="nil"/>
          <w:left w:val="nil"/>
          <w:bottom w:val="nil"/>
          <w:right w:val="nil"/>
          <w:between w:val="nil"/>
        </w:pBdr>
        <w:shd w:val="clear" w:color="auto" w:fill="FFFFFF"/>
        <w:spacing w:after="0" w:line="240" w:lineRule="auto"/>
        <w:ind w:left="0" w:hanging="2"/>
        <w:jc w:val="center"/>
        <w:rPr>
          <w:color w:val="000000"/>
          <w:sz w:val="24"/>
          <w:szCs w:val="24"/>
        </w:rPr>
      </w:pPr>
    </w:p>
    <w:p w14:paraId="4BDD2D76" w14:textId="217A0BB9" w:rsidR="00D770ED" w:rsidRDefault="0080205A" w:rsidP="00D770ED">
      <w:pPr>
        <w:pBdr>
          <w:top w:val="nil"/>
          <w:left w:val="nil"/>
          <w:bottom w:val="nil"/>
          <w:right w:val="nil"/>
          <w:between w:val="nil"/>
        </w:pBdr>
        <w:shd w:val="clear" w:color="auto" w:fill="FFFFFF"/>
        <w:spacing w:after="0" w:line="240" w:lineRule="auto"/>
        <w:ind w:left="0" w:hanging="2"/>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bookmarkStart w:id="0" w:name="_GoBack"/>
      <w:bookmarkEnd w:id="0"/>
      <w:r w:rsidR="00D770ED">
        <w:rPr>
          <w:color w:val="000000"/>
          <w:sz w:val="24"/>
          <w:szCs w:val="24"/>
        </w:rPr>
        <w:t>Il Dirigente Scolastico</w:t>
      </w:r>
    </w:p>
    <w:p w14:paraId="5B8F0EDD" w14:textId="6AC4F4B3" w:rsidR="00D770ED" w:rsidRDefault="00D770ED" w:rsidP="0080205A">
      <w:pPr>
        <w:pBdr>
          <w:top w:val="nil"/>
          <w:left w:val="nil"/>
          <w:bottom w:val="nil"/>
          <w:right w:val="nil"/>
          <w:between w:val="nil"/>
        </w:pBdr>
        <w:shd w:val="clear" w:color="auto" w:fill="FFFFFF"/>
        <w:spacing w:after="0" w:line="240" w:lineRule="auto"/>
        <w:ind w:leftChars="0" w:left="5760" w:firstLineChars="0" w:firstLine="720"/>
        <w:rPr>
          <w:color w:val="000000"/>
          <w:sz w:val="24"/>
          <w:szCs w:val="24"/>
        </w:rPr>
      </w:pPr>
      <w:r>
        <w:rPr>
          <w:color w:val="000000"/>
          <w:sz w:val="24"/>
          <w:szCs w:val="24"/>
        </w:rPr>
        <w:t>Dott.ssa Giovanna Montagna</w:t>
      </w:r>
    </w:p>
    <w:p w14:paraId="5D1969CA" w14:textId="0124FAA0" w:rsidR="0080205A" w:rsidRPr="00900A8F" w:rsidRDefault="0080205A" w:rsidP="0080205A">
      <w:pPr>
        <w:spacing w:line="240" w:lineRule="auto"/>
        <w:ind w:leftChars="0" w:left="5040" w:firstLineChars="0" w:firstLine="0"/>
        <w:rPr>
          <w:rFonts w:cs="Bell MT"/>
        </w:rPr>
      </w:pPr>
      <w:r>
        <w:rPr>
          <w:rFonts w:asciiTheme="minorHAnsi" w:hAnsiTheme="minorHAnsi" w:cstheme="minorHAnsi"/>
          <w:sz w:val="20"/>
          <w:szCs w:val="20"/>
        </w:rPr>
        <w:t xml:space="preserve">  </w:t>
      </w:r>
      <w:r w:rsidRPr="00726477">
        <w:rPr>
          <w:rFonts w:asciiTheme="minorHAnsi" w:hAnsiTheme="minorHAnsi" w:cstheme="minorHAnsi"/>
          <w:sz w:val="20"/>
          <w:szCs w:val="20"/>
        </w:rPr>
        <w:t xml:space="preserve">Firma autografa ai sensi del D.lgs. 39/1993 art. 3 c. 2       </w:t>
      </w:r>
    </w:p>
    <w:p w14:paraId="0000000B" w14:textId="77777777" w:rsidR="00706CC9" w:rsidRDefault="00706CC9">
      <w:pPr>
        <w:pBdr>
          <w:top w:val="nil"/>
          <w:left w:val="nil"/>
          <w:bottom w:val="nil"/>
          <w:right w:val="nil"/>
          <w:between w:val="nil"/>
        </w:pBdr>
        <w:ind w:left="0" w:hanging="2"/>
        <w:rPr>
          <w:color w:val="000000"/>
          <w:sz w:val="24"/>
          <w:szCs w:val="24"/>
        </w:rPr>
      </w:pPr>
    </w:p>
    <w:sectPr w:rsidR="00706CC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C9"/>
    <w:rsid w:val="000C5703"/>
    <w:rsid w:val="00706CC9"/>
    <w:rsid w:val="0080205A"/>
    <w:rsid w:val="00B038A2"/>
    <w:rsid w:val="00C23AD9"/>
    <w:rsid w:val="00D770ED"/>
    <w:rsid w:val="00FB1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93B9"/>
  <w15:docId w15:val="{EF3DEA0C-7E87-418C-A771-4141042B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7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fPRPTdrUFA1PqQKBWJ6qPk7Puw==">AMUW2mV7KSavy+yS4klv5ToQo3p+TaSL0SO1wzHqNoiT1w9+FSXv/h5QsWEcoPpyI+PFnuG9fm0mlZ554/FnzZtFqTkCfY2gVB7K0KIzFo8GZKzIxyDpTNc=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RC</dc:creator>
  <cp:lastModifiedBy>Massimiliano Vetro</cp:lastModifiedBy>
  <cp:revision>7</cp:revision>
  <dcterms:created xsi:type="dcterms:W3CDTF">2023-01-23T12:53:00Z</dcterms:created>
  <dcterms:modified xsi:type="dcterms:W3CDTF">2023-01-23T13:03:00Z</dcterms:modified>
</cp:coreProperties>
</file>